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5042A" w14:textId="77777777" w:rsidR="00C15532" w:rsidRPr="00635887" w:rsidRDefault="00A83AAC" w:rsidP="004E6A12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r>
        <w:rPr>
          <w:b/>
          <w:noProof/>
          <w:lang w:eastAsia="ru-RU"/>
        </w:rPr>
        <w:drawing>
          <wp:inline distT="0" distB="0" distL="0" distR="0" wp14:anchorId="2E1E5B3E" wp14:editId="41BA82E0">
            <wp:extent cx="5943600" cy="944880"/>
            <wp:effectExtent l="0" t="0" r="0" b="7620"/>
            <wp:docPr id="1" name="Рисунок 1" descr="Institute-egg-blan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Institute-egg-blan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DDA8FC" w14:textId="77777777" w:rsidR="00C15532" w:rsidRPr="002244CC" w:rsidRDefault="00C15532" w:rsidP="004E6A1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2244CC">
        <w:rPr>
          <w:rFonts w:ascii="Times New Roman" w:hAnsi="Times New Roman"/>
          <w:b/>
          <w:sz w:val="24"/>
          <w:szCs w:val="24"/>
          <w:u w:val="single"/>
        </w:rPr>
        <w:t>1</w:t>
      </w:r>
      <w:r>
        <w:rPr>
          <w:rFonts w:ascii="Times New Roman" w:hAnsi="Times New Roman"/>
          <w:b/>
          <w:sz w:val="24"/>
          <w:szCs w:val="24"/>
          <w:u w:val="single"/>
        </w:rPr>
        <w:t>07113</w:t>
      </w:r>
      <w:r w:rsidRPr="002244CC">
        <w:rPr>
          <w:rFonts w:ascii="Times New Roman" w:hAnsi="Times New Roman"/>
          <w:b/>
          <w:sz w:val="24"/>
          <w:szCs w:val="24"/>
          <w:u w:val="single"/>
        </w:rPr>
        <w:t xml:space="preserve">, г. Москва, </w:t>
      </w:r>
      <w:r>
        <w:rPr>
          <w:rFonts w:ascii="Times New Roman" w:hAnsi="Times New Roman"/>
          <w:b/>
          <w:sz w:val="24"/>
          <w:szCs w:val="24"/>
          <w:u w:val="single"/>
        </w:rPr>
        <w:t>Сокольнический вал</w:t>
      </w:r>
      <w:r w:rsidRPr="002244CC">
        <w:rPr>
          <w:rFonts w:ascii="Times New Roman" w:hAnsi="Times New Roman"/>
          <w:b/>
          <w:sz w:val="24"/>
          <w:szCs w:val="24"/>
          <w:u w:val="single"/>
        </w:rPr>
        <w:t>, д. 1</w:t>
      </w:r>
      <w:r>
        <w:rPr>
          <w:rFonts w:ascii="Times New Roman" w:hAnsi="Times New Roman"/>
          <w:b/>
          <w:sz w:val="24"/>
          <w:szCs w:val="24"/>
          <w:u w:val="single"/>
        </w:rPr>
        <w:t>-Б</w:t>
      </w:r>
      <w:r w:rsidRPr="002244CC">
        <w:rPr>
          <w:rFonts w:ascii="Times New Roman" w:hAnsi="Times New Roman"/>
          <w:b/>
          <w:sz w:val="24"/>
          <w:szCs w:val="24"/>
          <w:u w:val="single"/>
        </w:rPr>
        <w:t xml:space="preserve">, стр. </w:t>
      </w:r>
      <w:r>
        <w:rPr>
          <w:rFonts w:ascii="Times New Roman" w:hAnsi="Times New Roman"/>
          <w:b/>
          <w:sz w:val="24"/>
          <w:szCs w:val="24"/>
          <w:u w:val="single"/>
        </w:rPr>
        <w:t>4, комн 1 (РМБ1)</w:t>
      </w:r>
    </w:p>
    <w:p w14:paraId="35A8A157" w14:textId="472DC7C6" w:rsidR="00C15532" w:rsidRPr="00BD5986" w:rsidRDefault="00C15532" w:rsidP="004E6A12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US"/>
        </w:rPr>
      </w:pPr>
      <w:r w:rsidRPr="002244CC">
        <w:rPr>
          <w:rFonts w:ascii="Times New Roman" w:hAnsi="Times New Roman"/>
          <w:b/>
          <w:sz w:val="24"/>
          <w:szCs w:val="24"/>
          <w:u w:val="single"/>
        </w:rPr>
        <w:t>тел</w:t>
      </w:r>
      <w:r w:rsidRPr="003A64AD">
        <w:rPr>
          <w:rFonts w:ascii="Times New Roman" w:hAnsi="Times New Roman"/>
          <w:b/>
          <w:sz w:val="24"/>
          <w:szCs w:val="24"/>
          <w:u w:val="single"/>
          <w:lang w:val="en-US"/>
        </w:rPr>
        <w:t xml:space="preserve">. + </w:t>
      </w:r>
      <w:r w:rsidR="00BD5986" w:rsidRPr="00BD5986">
        <w:rPr>
          <w:rFonts w:ascii="Times New Roman" w:hAnsi="Times New Roman"/>
          <w:b/>
          <w:sz w:val="24"/>
          <w:szCs w:val="24"/>
          <w:u w:val="single"/>
          <w:lang w:val="en-US"/>
        </w:rPr>
        <w:t>7</w:t>
      </w:r>
      <w:r w:rsidRPr="003A64AD">
        <w:rPr>
          <w:rFonts w:ascii="Times New Roman" w:hAnsi="Times New Roman"/>
          <w:b/>
          <w:sz w:val="24"/>
          <w:szCs w:val="24"/>
          <w:u w:val="single"/>
          <w:lang w:val="en-US"/>
        </w:rPr>
        <w:t xml:space="preserve"> (9</w:t>
      </w:r>
      <w:r w:rsidR="00BD5986" w:rsidRPr="00BD5986">
        <w:rPr>
          <w:rFonts w:ascii="Times New Roman" w:hAnsi="Times New Roman"/>
          <w:b/>
          <w:sz w:val="24"/>
          <w:szCs w:val="24"/>
          <w:u w:val="single"/>
          <w:lang w:val="en-US"/>
        </w:rPr>
        <w:t>25</w:t>
      </w:r>
      <w:r w:rsidRPr="003A64AD">
        <w:rPr>
          <w:rFonts w:ascii="Times New Roman" w:hAnsi="Times New Roman"/>
          <w:b/>
          <w:sz w:val="24"/>
          <w:szCs w:val="24"/>
          <w:u w:val="single"/>
          <w:lang w:val="en-US"/>
        </w:rPr>
        <w:t xml:space="preserve">) </w:t>
      </w:r>
      <w:r w:rsidR="00BD5986" w:rsidRPr="00BD5986">
        <w:rPr>
          <w:rFonts w:ascii="Times New Roman" w:hAnsi="Times New Roman"/>
          <w:b/>
          <w:sz w:val="24"/>
          <w:szCs w:val="24"/>
          <w:u w:val="single"/>
          <w:lang w:val="en-US"/>
        </w:rPr>
        <w:t>049</w:t>
      </w:r>
      <w:r w:rsidRPr="003A64AD">
        <w:rPr>
          <w:rFonts w:ascii="Times New Roman" w:hAnsi="Times New Roman"/>
          <w:b/>
          <w:sz w:val="24"/>
          <w:szCs w:val="24"/>
          <w:u w:val="single"/>
          <w:lang w:val="en-US"/>
        </w:rPr>
        <w:t>-</w:t>
      </w:r>
      <w:r w:rsidR="00BD5986" w:rsidRPr="00BD5986">
        <w:rPr>
          <w:rFonts w:ascii="Times New Roman" w:hAnsi="Times New Roman"/>
          <w:b/>
          <w:sz w:val="24"/>
          <w:szCs w:val="24"/>
          <w:u w:val="single"/>
          <w:lang w:val="en-US"/>
        </w:rPr>
        <w:t>98</w:t>
      </w:r>
      <w:r w:rsidRPr="003A64AD">
        <w:rPr>
          <w:rFonts w:ascii="Times New Roman" w:hAnsi="Times New Roman"/>
          <w:b/>
          <w:sz w:val="24"/>
          <w:szCs w:val="24"/>
          <w:u w:val="single"/>
          <w:lang w:val="en-US"/>
        </w:rPr>
        <w:t>-</w:t>
      </w:r>
      <w:r w:rsidR="00BD5986" w:rsidRPr="00BD5986">
        <w:rPr>
          <w:rFonts w:ascii="Times New Roman" w:hAnsi="Times New Roman"/>
          <w:b/>
          <w:sz w:val="24"/>
          <w:szCs w:val="24"/>
          <w:u w:val="single"/>
          <w:lang w:val="en-US"/>
        </w:rPr>
        <w:t>8</w:t>
      </w:r>
      <w:r w:rsidRPr="003A64AD">
        <w:rPr>
          <w:rFonts w:ascii="Times New Roman" w:hAnsi="Times New Roman"/>
          <w:b/>
          <w:sz w:val="24"/>
          <w:szCs w:val="24"/>
          <w:u w:val="single"/>
          <w:lang w:val="en-US"/>
        </w:rPr>
        <w:t>9</w:t>
      </w:r>
    </w:p>
    <w:p w14:paraId="23CDBC59" w14:textId="69C4B32A" w:rsidR="00C15532" w:rsidRPr="004C15B3" w:rsidRDefault="00C15532" w:rsidP="00826F11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US"/>
        </w:rPr>
      </w:pPr>
      <w:r w:rsidRPr="002244CC">
        <w:rPr>
          <w:rFonts w:ascii="Times New Roman" w:hAnsi="Times New Roman"/>
          <w:sz w:val="24"/>
          <w:szCs w:val="24"/>
          <w:lang w:val="en-US"/>
        </w:rPr>
        <w:t>e</w:t>
      </w:r>
      <w:r w:rsidRPr="00CF387A">
        <w:rPr>
          <w:rFonts w:ascii="Times New Roman" w:hAnsi="Times New Roman"/>
          <w:sz w:val="24"/>
          <w:szCs w:val="24"/>
          <w:lang w:val="en-US"/>
        </w:rPr>
        <w:t>-</w:t>
      </w:r>
      <w:r w:rsidRPr="002244CC">
        <w:rPr>
          <w:rFonts w:ascii="Times New Roman" w:hAnsi="Times New Roman"/>
          <w:sz w:val="24"/>
          <w:szCs w:val="24"/>
          <w:lang w:val="en-US"/>
        </w:rPr>
        <w:t>mail</w:t>
      </w:r>
      <w:r w:rsidRPr="00CF387A">
        <w:rPr>
          <w:rFonts w:ascii="Times New Roman" w:hAnsi="Times New Roman"/>
          <w:sz w:val="24"/>
          <w:szCs w:val="24"/>
          <w:lang w:val="en-US"/>
        </w:rPr>
        <w:t xml:space="preserve">: </w:t>
      </w:r>
      <w:hyperlink r:id="rId6" w:history="1">
        <w:r w:rsidR="00BD5986" w:rsidRPr="006A43CA">
          <w:rPr>
            <w:rStyle w:val="a8"/>
            <w:rFonts w:ascii="Times New Roman" w:hAnsi="Times New Roman"/>
            <w:sz w:val="24"/>
            <w:szCs w:val="24"/>
            <w:lang w:val="en-US"/>
          </w:rPr>
          <w:t>a.persev@gmail.com</w:t>
        </w:r>
      </w:hyperlink>
    </w:p>
    <w:p w14:paraId="5163D7C5" w14:textId="77777777" w:rsidR="00C15532" w:rsidRPr="004C15B3" w:rsidRDefault="00C15532" w:rsidP="00BD5986">
      <w:pPr>
        <w:spacing w:after="0" w:line="240" w:lineRule="auto"/>
        <w:jc w:val="right"/>
        <w:rPr>
          <w:rFonts w:ascii="Times New Roman" w:hAnsi="Times New Roman"/>
          <w:sz w:val="26"/>
          <w:szCs w:val="26"/>
          <w:lang w:val="en-US"/>
        </w:rPr>
      </w:pPr>
    </w:p>
    <w:p w14:paraId="289897EE" w14:textId="77777777" w:rsidR="00826F11" w:rsidRPr="004C15B3" w:rsidRDefault="00826F11" w:rsidP="00BD5986">
      <w:pPr>
        <w:spacing w:after="0" w:line="240" w:lineRule="auto"/>
        <w:jc w:val="right"/>
        <w:rPr>
          <w:rFonts w:ascii="Times New Roman" w:hAnsi="Times New Roman"/>
          <w:sz w:val="26"/>
          <w:szCs w:val="26"/>
          <w:lang w:val="en-US"/>
        </w:rPr>
      </w:pPr>
    </w:p>
    <w:p w14:paraId="7E598797" w14:textId="77777777" w:rsidR="00C15532" w:rsidRPr="00BD5986" w:rsidRDefault="00C15532" w:rsidP="00BD5986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en-US"/>
        </w:rPr>
      </w:pPr>
    </w:p>
    <w:p w14:paraId="14AE54FD" w14:textId="77777777" w:rsidR="00BD5986" w:rsidRPr="00BD5986" w:rsidRDefault="00BD5986" w:rsidP="00BD5986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D5986">
        <w:rPr>
          <w:rFonts w:ascii="Times New Roman" w:hAnsi="Times New Roman"/>
          <w:b/>
          <w:bCs/>
          <w:sz w:val="24"/>
          <w:szCs w:val="24"/>
        </w:rPr>
        <w:t>исх.№11/05-2025</w:t>
      </w:r>
      <w:r w:rsidRPr="00BD5986">
        <w:rPr>
          <w:rFonts w:ascii="Times New Roman" w:hAnsi="Times New Roman"/>
          <w:sz w:val="28"/>
          <w:szCs w:val="28"/>
        </w:rPr>
        <w:t xml:space="preserve">                                                      Президенту Российского союза </w:t>
      </w:r>
    </w:p>
    <w:p w14:paraId="7EFF30EE" w14:textId="0A8C67A6" w:rsidR="00BD5986" w:rsidRPr="00BD5986" w:rsidRDefault="00BD5986" w:rsidP="00BD598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от 11.05.2025                                                      </w:t>
      </w:r>
      <w:r w:rsidRPr="00BD5986">
        <w:rPr>
          <w:rFonts w:ascii="Times New Roman" w:hAnsi="Times New Roman"/>
          <w:sz w:val="28"/>
          <w:szCs w:val="28"/>
        </w:rPr>
        <w:t>промышленников и предпринимателей</w:t>
      </w:r>
    </w:p>
    <w:p w14:paraId="21BBAEF5" w14:textId="3A1A3DEE" w:rsidR="00BD5986" w:rsidRPr="00826F11" w:rsidRDefault="00BD5986" w:rsidP="00826F11">
      <w:pPr>
        <w:spacing w:after="0"/>
        <w:ind w:left="3540"/>
        <w:jc w:val="right"/>
        <w:rPr>
          <w:rFonts w:ascii="Times New Roman" w:hAnsi="Times New Roman"/>
          <w:b/>
          <w:sz w:val="28"/>
          <w:szCs w:val="28"/>
        </w:rPr>
      </w:pPr>
      <w:r w:rsidRPr="00BD5986">
        <w:rPr>
          <w:rFonts w:ascii="Times New Roman" w:hAnsi="Times New Roman"/>
          <w:b/>
          <w:sz w:val="28"/>
          <w:szCs w:val="28"/>
        </w:rPr>
        <w:t>Шохину А.Н.</w:t>
      </w:r>
    </w:p>
    <w:p w14:paraId="300D137B" w14:textId="77777777" w:rsidR="00826F11" w:rsidRDefault="00826F11" w:rsidP="00BD5986">
      <w:pPr>
        <w:spacing w:before="100" w:beforeAutospacing="1" w:after="100" w:afterAutospacing="1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3833AC8B" w14:textId="1BC6ADFA" w:rsidR="00BD5986" w:rsidRPr="00BD5986" w:rsidRDefault="00BD5986" w:rsidP="00BD5986">
      <w:pPr>
        <w:spacing w:before="100" w:beforeAutospacing="1" w:after="100" w:afterAutospacing="1"/>
        <w:ind w:firstLine="708"/>
        <w:jc w:val="both"/>
        <w:rPr>
          <w:rFonts w:ascii="Times New Roman" w:hAnsi="Times New Roman"/>
          <w:sz w:val="28"/>
          <w:szCs w:val="28"/>
        </w:rPr>
      </w:pPr>
      <w:r w:rsidRPr="00BD5986">
        <w:rPr>
          <w:rFonts w:ascii="Times New Roman" w:hAnsi="Times New Roman"/>
          <w:sz w:val="28"/>
          <w:szCs w:val="28"/>
        </w:rPr>
        <w:t>Материал к совещанию Правления РСПП, руководителями региональных и отраслевых объединений работодателей – членов РСПП, по совершенствованию механизмов, способствующих повышению уровня занятости участников СВО.</w:t>
      </w:r>
    </w:p>
    <w:p w14:paraId="316F2B89" w14:textId="71061BAF" w:rsidR="00BD5986" w:rsidRPr="00BD5986" w:rsidRDefault="00BD5986" w:rsidP="00BD5986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BD5986">
        <w:rPr>
          <w:rFonts w:ascii="Times New Roman" w:hAnsi="Times New Roman"/>
          <w:b/>
          <w:bCs/>
          <w:sz w:val="28"/>
          <w:szCs w:val="28"/>
        </w:rPr>
        <w:t>Уважаемый Александр Николаевич!</w:t>
      </w:r>
    </w:p>
    <w:p w14:paraId="10E5F4D9" w14:textId="215C375D" w:rsidR="00BD5986" w:rsidRPr="00BD5986" w:rsidRDefault="00BD5986" w:rsidP="00BD5986">
      <w:pPr>
        <w:jc w:val="both"/>
        <w:rPr>
          <w:rFonts w:ascii="Times New Roman" w:hAnsi="Times New Roman"/>
          <w:sz w:val="28"/>
          <w:szCs w:val="28"/>
        </w:rPr>
      </w:pPr>
      <w:r w:rsidRPr="00BD5986">
        <w:rPr>
          <w:rFonts w:ascii="Times New Roman" w:hAnsi="Times New Roman"/>
          <w:sz w:val="28"/>
          <w:szCs w:val="28"/>
        </w:rPr>
        <w:t xml:space="preserve">           6 марта 2025 года Президентом России утвержден перечень поручений по итогам </w:t>
      </w:r>
      <w:hyperlink r:id="rId7" w:history="1">
        <w:r w:rsidRPr="00BD5986">
          <w:rPr>
            <w:rFonts w:ascii="Times New Roman" w:hAnsi="Times New Roman"/>
            <w:sz w:val="28"/>
            <w:szCs w:val="28"/>
          </w:rPr>
          <w:t>встречи</w:t>
        </w:r>
      </w:hyperlink>
      <w:r w:rsidRPr="00BD5986">
        <w:rPr>
          <w:rFonts w:ascii="Times New Roman" w:hAnsi="Times New Roman"/>
          <w:sz w:val="28"/>
          <w:szCs w:val="28"/>
        </w:rPr>
        <w:t xml:space="preserve"> с сотрудниками и подопечными Фонда «Защитники Отечества». Поручением Президента Правительству Российской Федерации </w:t>
      </w:r>
      <w:r w:rsidRPr="00BD5986">
        <w:rPr>
          <w:rFonts w:ascii="Times New Roman" w:eastAsia="Times New Roman" w:hAnsi="Times New Roman"/>
          <w:sz w:val="28"/>
          <w:szCs w:val="28"/>
          <w:shd w:val="clear" w:color="auto" w:fill="FEFEFE"/>
        </w:rPr>
        <w:t>Пр-480, п.2 а)</w:t>
      </w:r>
      <w:r w:rsidRPr="00BD5986">
        <w:rPr>
          <w:rFonts w:ascii="Times New Roman" w:eastAsia="Times New Roman" w:hAnsi="Times New Roman"/>
          <w:sz w:val="28"/>
          <w:szCs w:val="28"/>
        </w:rPr>
        <w:t xml:space="preserve"> </w:t>
      </w:r>
      <w:r w:rsidRPr="00BD5986">
        <w:rPr>
          <w:rFonts w:ascii="Times New Roman" w:hAnsi="Times New Roman"/>
          <w:sz w:val="28"/>
          <w:szCs w:val="28"/>
        </w:rPr>
        <w:t>в</w:t>
      </w:r>
      <w:r w:rsidRPr="00BD5986">
        <w:rPr>
          <w:rFonts w:ascii="Times New Roman" w:hAnsi="Times New Roman"/>
          <w:sz w:val="28"/>
          <w:szCs w:val="28"/>
          <w:lang w:val="en-US"/>
        </w:rPr>
        <w:t> </w:t>
      </w:r>
      <w:r w:rsidRPr="00BD5986">
        <w:rPr>
          <w:rFonts w:ascii="Times New Roman" w:hAnsi="Times New Roman"/>
          <w:sz w:val="28"/>
          <w:szCs w:val="28"/>
        </w:rPr>
        <w:t>рамках реализации программы социального контракта установлено отдельное направление поддержки ветеранов</w:t>
      </w:r>
      <w:r w:rsidRPr="00BD5986">
        <w:rPr>
          <w:rFonts w:ascii="Times New Roman" w:hAnsi="Times New Roman"/>
          <w:sz w:val="28"/>
          <w:szCs w:val="28"/>
          <w:lang w:val="en-US"/>
        </w:rPr>
        <w:t> </w:t>
      </w:r>
      <w:r w:rsidRPr="00BD5986">
        <w:rPr>
          <w:rFonts w:ascii="Times New Roman" w:hAnsi="Times New Roman"/>
          <w:sz w:val="28"/>
          <w:szCs w:val="28"/>
        </w:rPr>
        <w:t>СВО в</w:t>
      </w:r>
      <w:r w:rsidRPr="00BD5986">
        <w:rPr>
          <w:rFonts w:ascii="Times New Roman" w:hAnsi="Times New Roman"/>
          <w:sz w:val="28"/>
          <w:szCs w:val="28"/>
          <w:lang w:val="en-US"/>
        </w:rPr>
        <w:t> </w:t>
      </w:r>
      <w:r w:rsidRPr="00BD5986">
        <w:rPr>
          <w:rFonts w:ascii="Times New Roman" w:hAnsi="Times New Roman"/>
          <w:sz w:val="28"/>
          <w:szCs w:val="28"/>
        </w:rPr>
        <w:t xml:space="preserve">целях осуществления ими своей предпринимательской деятельности. Исходя из сути поручения 25 марта 2025 года объединение работодателей </w:t>
      </w:r>
      <w:r w:rsidR="00826F11">
        <w:rPr>
          <w:rFonts w:ascii="Times New Roman" w:hAnsi="Times New Roman"/>
          <w:sz w:val="28"/>
          <w:szCs w:val="28"/>
        </w:rPr>
        <w:t>Союз Организаций Субъектов Негосударственной Сферы Безопасности (СОСНСБ)</w:t>
      </w:r>
      <w:r w:rsidRPr="00BD5986">
        <w:rPr>
          <w:rFonts w:ascii="Times New Roman" w:hAnsi="Times New Roman"/>
          <w:sz w:val="28"/>
          <w:szCs w:val="28"/>
        </w:rPr>
        <w:t xml:space="preserve"> обратился к Государственному фонду поддержки участников СВО «Защитники Отечества» с предложением рассмотреть инициативу СПК НСБ по интеграции компетенций Совета и Фонда в части работы с его подопечными в рамках вышеуказанного поручения. </w:t>
      </w:r>
    </w:p>
    <w:p w14:paraId="60EEE6A5" w14:textId="77777777" w:rsidR="00BD5986" w:rsidRPr="00BD5986" w:rsidRDefault="00BD5986" w:rsidP="00BD5986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BD5986">
        <w:rPr>
          <w:rFonts w:ascii="Times New Roman" w:eastAsia="Times New Roman" w:hAnsi="Times New Roman"/>
          <w:sz w:val="28"/>
          <w:szCs w:val="28"/>
        </w:rPr>
        <w:t xml:space="preserve">           Для подопечных Фонда СПК НСБ инициирует специальный режим прохождения профессионального экзамена в форме независимой оценки квалификации (далее - НОК) для соискателей охранных квалификаций, ограничивая НОК для данной категории граждан Российской Федерации только теоретическим экзаменом :</w:t>
      </w:r>
    </w:p>
    <w:p w14:paraId="48134286" w14:textId="77777777" w:rsidR="00BD5986" w:rsidRPr="00BD5986" w:rsidRDefault="00BD5986" w:rsidP="00BD5986">
      <w:pPr>
        <w:jc w:val="both"/>
        <w:rPr>
          <w:rFonts w:ascii="Times New Roman" w:eastAsia="Times New Roman" w:hAnsi="Times New Roman"/>
          <w:sz w:val="28"/>
          <w:szCs w:val="28"/>
        </w:rPr>
      </w:pPr>
    </w:p>
    <w:p w14:paraId="25EBEED1" w14:textId="77777777" w:rsidR="00BD5986" w:rsidRPr="00BD5986" w:rsidRDefault="00BD5986" w:rsidP="00BD5986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BD5986">
        <w:rPr>
          <w:rFonts w:ascii="Times New Roman" w:eastAsia="Times New Roman" w:hAnsi="Times New Roman"/>
          <w:sz w:val="28"/>
          <w:szCs w:val="28"/>
        </w:rPr>
        <w:lastRenderedPageBreak/>
        <w:t xml:space="preserve">            успешно пройдя теоретическую часть НОК, предусмотренную Постановлением Правительства от 16.11.2016 г. №1204 «Об утверждении правил проведения центром оценки квалификации профессионального экзамена» по квалификации «Охранник» (квалификационный уровень 3), соискатель освобождается от сдачи ее практической части с подтверждением Советом его квалификации, со сроком действия квалификационного удостоверения работника «до окончания СВО» (срок устанавливается на усмотрение НСПК и Правительства Российской Федерации).</w:t>
      </w:r>
    </w:p>
    <w:p w14:paraId="67357D1F" w14:textId="77777777" w:rsidR="00BD5986" w:rsidRPr="00BD5986" w:rsidRDefault="00BD5986" w:rsidP="00BD5986">
      <w:pPr>
        <w:jc w:val="both"/>
        <w:rPr>
          <w:rFonts w:ascii="Times New Roman" w:hAnsi="Times New Roman"/>
          <w:sz w:val="28"/>
          <w:szCs w:val="28"/>
        </w:rPr>
      </w:pPr>
      <w:r w:rsidRPr="00BD5986">
        <w:rPr>
          <w:rFonts w:ascii="Times New Roman" w:hAnsi="Times New Roman"/>
          <w:sz w:val="28"/>
          <w:szCs w:val="28"/>
        </w:rPr>
        <w:t xml:space="preserve">           СПК НСБ считает, что специалисты, имеющие боевой опыт на  практике доказали свое профессиональное умение и для их ресоциализации достаточно пройти теоретический экзамен на знание правовых основ и социальных протоколов работы в условиях рыночных отношений в сфере вооруженной охраны или невооруженного обеспечения безопасности. Теоретический экзамен необходим соискателю данной категории во избежание юридических и административных коллизий при осуществлении им своей практической деятельности в профильной сфере занятости.  </w:t>
      </w:r>
    </w:p>
    <w:p w14:paraId="5819FF3B" w14:textId="126107A8" w:rsidR="00BD5986" w:rsidRPr="00BD5986" w:rsidRDefault="00BD5986" w:rsidP="00BD5986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BD5986">
        <w:rPr>
          <w:rFonts w:ascii="Times New Roman" w:hAnsi="Times New Roman"/>
          <w:sz w:val="28"/>
          <w:szCs w:val="28"/>
        </w:rPr>
        <w:t xml:space="preserve">          Требование государства (ст. 57 ТК РФ) при трудоустройстве ветеранов СВО прохождения ими платного экзамена по стрельбе, рукопашному бою и первой помощи, будет воспринято как недоверие и навязываемая услуга. Инициатива СПК НСБ направлена именно на предотвращение подобного эффекта. </w:t>
      </w:r>
    </w:p>
    <w:p w14:paraId="78615146" w14:textId="77777777" w:rsidR="00BD5986" w:rsidRPr="00BD5986" w:rsidRDefault="00BD5986" w:rsidP="00BD5986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BD5986">
        <w:rPr>
          <w:rFonts w:ascii="Times New Roman" w:eastAsia="Times New Roman" w:hAnsi="Times New Roman"/>
          <w:sz w:val="28"/>
          <w:szCs w:val="28"/>
        </w:rPr>
        <w:t xml:space="preserve">       По данным СПК НСБ, согласно мониторингу профильного рынка труда (квалифицированные работники отсутствуют, пакет из 2 трех охранных ПС находится на согласовании в Минтруда России) на начало 2025 года потенциальный объем работников с сфере НСБ  в том числе, с учетом освобождаемых территорий, составляет около 2,5 млн. человек. Из них в лицензируемой частной охранной деятельности занято около 700 тыс., в структурах ведомственной и вневедомственной охраны, ФГУП, ГУП, инкассаторских службах Центробанк и ПАО Сбербанк,  и иных организаций с особыми уставными задачами, около 600 тыс. наемных работников, имеющих право использовать оружие. Число работников по обеспечению  безопасности без права использовать оружие  в службах безопасности госкорпораций, федеральных ведомств,  промышленных компаний, охране объектов образования, здравоохранения, торговли, обеспечения культурно-массовых спортивных и общественных мероприятий и других,   достигает порядка 1 млн. человек. С учетом перспектив проведения и окончания СВО совокупный объем увеличится до 3 млн. наемных работников.</w:t>
      </w:r>
    </w:p>
    <w:p w14:paraId="4877D846" w14:textId="77777777" w:rsidR="00BD5986" w:rsidRPr="00BD5986" w:rsidRDefault="00BD5986" w:rsidP="00BD5986">
      <w:pPr>
        <w:tabs>
          <w:tab w:val="left" w:pos="1134"/>
        </w:tabs>
        <w:jc w:val="both"/>
        <w:rPr>
          <w:rFonts w:ascii="Times New Roman" w:hAnsi="Times New Roman"/>
          <w:sz w:val="28"/>
          <w:szCs w:val="28"/>
        </w:rPr>
      </w:pPr>
    </w:p>
    <w:p w14:paraId="73B5C898" w14:textId="2F6F6DE8" w:rsidR="00BD5986" w:rsidRPr="00BD5986" w:rsidRDefault="00BD5986" w:rsidP="00BD5986">
      <w:pPr>
        <w:jc w:val="both"/>
        <w:rPr>
          <w:rFonts w:ascii="Times New Roman" w:hAnsi="Times New Roman"/>
          <w:sz w:val="28"/>
          <w:szCs w:val="28"/>
        </w:rPr>
      </w:pPr>
      <w:r w:rsidRPr="00BD5986">
        <w:rPr>
          <w:rFonts w:ascii="Times New Roman" w:hAnsi="Times New Roman"/>
          <w:sz w:val="28"/>
          <w:szCs w:val="28"/>
        </w:rPr>
        <w:lastRenderedPageBreak/>
        <w:t xml:space="preserve">          При наличии охранной квалификации, подопечные Фонда получают широкий спектр выбора для продолжения своей трудовой деятельности от самозанятых граждан, оказывающих услуги по безопасности в режиме налога на профессиональную деятельность (самозанятые) и частного охранника, до сотрудника службы безопасности в крупных компаниях или руководителя собственной частной охранной организации, в рамках государственных закупок по Федеральному закону № 44 - ФЗ, имеющей право участия в конкурсах на предоставление охранных услуг государственным и муниципальным организациям.</w:t>
      </w:r>
    </w:p>
    <w:p w14:paraId="1FDD72DF" w14:textId="77777777" w:rsidR="00BD5986" w:rsidRPr="00BD5986" w:rsidRDefault="00BD5986" w:rsidP="00BD5986">
      <w:pPr>
        <w:tabs>
          <w:tab w:val="left" w:pos="1134"/>
        </w:tabs>
        <w:jc w:val="both"/>
        <w:rPr>
          <w:rFonts w:ascii="Times New Roman" w:hAnsi="Times New Roman"/>
          <w:sz w:val="28"/>
          <w:szCs w:val="28"/>
        </w:rPr>
      </w:pPr>
      <w:r w:rsidRPr="00BD5986">
        <w:rPr>
          <w:rFonts w:ascii="Times New Roman" w:hAnsi="Times New Roman"/>
          <w:sz w:val="28"/>
          <w:szCs w:val="28"/>
        </w:rPr>
        <w:t xml:space="preserve">       Квалифицированные подопечные Фонда рассматриваются Советом как кандидаты на замещение должностей аттестованных инспекторов СПК НСБ (ориентировочно 300 человек для работы по приему практических экзаменов - стрельба, применение защитных приемов физической силы (рукопашный бой) и оказание первой помощи)  в федеральном Центре оценки квалификации (далее - ЦОК) в сфере компетенции СПК НСБ.</w:t>
      </w:r>
    </w:p>
    <w:p w14:paraId="2B98490E" w14:textId="76079863" w:rsidR="00BD5986" w:rsidRDefault="00BD5986" w:rsidP="004C15B3">
      <w:pPr>
        <w:rPr>
          <w:szCs w:val="28"/>
        </w:rPr>
      </w:pPr>
    </w:p>
    <w:p w14:paraId="5123E0A5" w14:textId="3603F64A" w:rsidR="004C15B3" w:rsidRDefault="004C15B3" w:rsidP="004C15B3">
      <w:pPr>
        <w:rPr>
          <w:rFonts w:ascii="Times New Roman" w:hAnsi="Times New Roman"/>
          <w:sz w:val="28"/>
          <w:szCs w:val="28"/>
          <w:lang w:val="en-US"/>
        </w:rPr>
      </w:pPr>
      <w:r w:rsidRPr="004C15B3">
        <w:rPr>
          <w:rFonts w:ascii="Times New Roman" w:hAnsi="Times New Roman"/>
          <w:sz w:val="28"/>
          <w:szCs w:val="28"/>
        </w:rPr>
        <w:t>Приложение</w:t>
      </w:r>
      <w:r>
        <w:rPr>
          <w:rFonts w:ascii="Times New Roman" w:hAnsi="Times New Roman"/>
          <w:sz w:val="28"/>
          <w:szCs w:val="28"/>
          <w:lang w:val="en-US"/>
        </w:rPr>
        <w:t>:</w:t>
      </w:r>
    </w:p>
    <w:p w14:paraId="5D2CC3CC" w14:textId="39B1D08A" w:rsidR="004C15B3" w:rsidRDefault="004C15B3" w:rsidP="004C15B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4C15B3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. Обращение, к Председателю </w:t>
      </w:r>
      <w:r>
        <w:rPr>
          <w:rFonts w:ascii="Times New Roman" w:hAnsi="Times New Roman"/>
          <w:sz w:val="28"/>
          <w:szCs w:val="28"/>
        </w:rPr>
        <w:t>Государственным фондом поддержки участников СВО «Защитники Отечества»</w:t>
      </w:r>
      <w:r>
        <w:rPr>
          <w:rFonts w:ascii="Times New Roman" w:hAnsi="Times New Roman"/>
          <w:sz w:val="28"/>
          <w:szCs w:val="28"/>
        </w:rPr>
        <w:t xml:space="preserve"> Цивилевой А.Е.</w:t>
      </w:r>
    </w:p>
    <w:p w14:paraId="141A18DA" w14:textId="4C41F29E" w:rsidR="004C15B3" w:rsidRDefault="004C15B3" w:rsidP="004C15B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План работы СПК НСБ с Государственным фондом поддержки участников СВО «Защитники Отечества», проект.</w:t>
      </w:r>
    </w:p>
    <w:p w14:paraId="5C211B6D" w14:textId="77777777" w:rsidR="004C15B3" w:rsidRPr="004C15B3" w:rsidRDefault="004C15B3" w:rsidP="004C15B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B212A09" w14:textId="10E74C0C" w:rsidR="00C15532" w:rsidRPr="00C83BA2" w:rsidRDefault="00C15532" w:rsidP="00C5437E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14:paraId="62566E4A" w14:textId="07B0E7AB" w:rsidR="00C15532" w:rsidRPr="00C83BA2" w:rsidRDefault="00C15532" w:rsidP="001E6D2F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C83BA2">
        <w:rPr>
          <w:rFonts w:ascii="Times New Roman" w:hAnsi="Times New Roman"/>
          <w:b/>
          <w:sz w:val="26"/>
          <w:szCs w:val="26"/>
        </w:rPr>
        <w:t>Член Правления РСПП,</w:t>
      </w:r>
    </w:p>
    <w:p w14:paraId="28D1F09D" w14:textId="69FD0770" w:rsidR="00C15532" w:rsidRPr="00C83BA2" w:rsidRDefault="00BD5986" w:rsidP="00826F11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Президент</w:t>
      </w:r>
      <w:r w:rsidR="00826F11">
        <w:rPr>
          <w:rFonts w:ascii="Times New Roman" w:hAnsi="Times New Roman"/>
          <w:b/>
          <w:sz w:val="26"/>
          <w:szCs w:val="26"/>
        </w:rPr>
        <w:t>, Институт проблем безопасности</w:t>
      </w:r>
    </w:p>
    <w:p w14:paraId="285B9FFB" w14:textId="7A6AFB7B" w:rsidR="00C15532" w:rsidRPr="00C83BA2" w:rsidRDefault="00826F11" w:rsidP="00826F11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7728" behindDoc="1" locked="0" layoutInCell="1" allowOverlap="1" wp14:anchorId="3C26CF20" wp14:editId="0A2F8554">
            <wp:simplePos x="0" y="0"/>
            <wp:positionH relativeFrom="column">
              <wp:posOffset>3510915</wp:posOffset>
            </wp:positionH>
            <wp:positionV relativeFrom="paragraph">
              <wp:posOffset>10160</wp:posOffset>
            </wp:positionV>
            <wp:extent cx="1205865" cy="829945"/>
            <wp:effectExtent l="0" t="0" r="0" b="8255"/>
            <wp:wrapSquare wrapText="bothSides"/>
            <wp:docPr id="2" name="Рисунок 2" descr="Подпись ПАА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Подпись ПАА-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94" t="17778" r="7079" b="7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865" cy="829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sz w:val="26"/>
          <w:szCs w:val="26"/>
        </w:rPr>
        <w:t xml:space="preserve">и устойчивого развития                                                                         </w:t>
      </w:r>
      <w:r w:rsidR="00C15532" w:rsidRPr="00C83BA2">
        <w:rPr>
          <w:rFonts w:ascii="Times New Roman" w:hAnsi="Times New Roman"/>
          <w:b/>
          <w:sz w:val="26"/>
          <w:szCs w:val="26"/>
        </w:rPr>
        <w:t>А.А. Перцев</w:t>
      </w:r>
    </w:p>
    <w:p w14:paraId="5E152770" w14:textId="77777777" w:rsidR="00C15532" w:rsidRPr="00C83BA2" w:rsidRDefault="00C15532" w:rsidP="00D33275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6C96E9EC" w14:textId="77777777" w:rsidR="00C15532" w:rsidRPr="00C83BA2" w:rsidRDefault="00C15532" w:rsidP="00D33275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5FCBF261" w14:textId="77777777" w:rsidR="003A64AD" w:rsidRPr="003A64AD" w:rsidRDefault="003A64AD" w:rsidP="003A64AD">
      <w:pPr>
        <w:spacing w:after="0"/>
        <w:jc w:val="both"/>
        <w:rPr>
          <w:rFonts w:ascii="Times New Roman" w:hAnsi="Times New Roman"/>
          <w:b/>
          <w:sz w:val="26"/>
          <w:szCs w:val="26"/>
        </w:rPr>
      </w:pPr>
    </w:p>
    <w:sectPr w:rsidR="003A64AD" w:rsidRPr="003A64AD" w:rsidSect="00F40EF9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E184E"/>
    <w:multiLevelType w:val="hybridMultilevel"/>
    <w:tmpl w:val="4ADA211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72AC777B"/>
    <w:multiLevelType w:val="hybridMultilevel"/>
    <w:tmpl w:val="04929F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513371468">
    <w:abstractNumId w:val="0"/>
  </w:num>
  <w:num w:numId="2" w16cid:durableId="18311415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CD3"/>
    <w:rsid w:val="00031B73"/>
    <w:rsid w:val="0007472A"/>
    <w:rsid w:val="000A5D89"/>
    <w:rsid w:val="000E1473"/>
    <w:rsid w:val="000F6BCD"/>
    <w:rsid w:val="00114AA9"/>
    <w:rsid w:val="001E6D2F"/>
    <w:rsid w:val="002244CC"/>
    <w:rsid w:val="00251C85"/>
    <w:rsid w:val="00252B56"/>
    <w:rsid w:val="002557B0"/>
    <w:rsid w:val="0026294B"/>
    <w:rsid w:val="00271E23"/>
    <w:rsid w:val="00283FF5"/>
    <w:rsid w:val="002953AC"/>
    <w:rsid w:val="002D0CD6"/>
    <w:rsid w:val="002D46FF"/>
    <w:rsid w:val="003A2DF0"/>
    <w:rsid w:val="003A64AD"/>
    <w:rsid w:val="003C0605"/>
    <w:rsid w:val="003C5F10"/>
    <w:rsid w:val="003E721B"/>
    <w:rsid w:val="00470DBD"/>
    <w:rsid w:val="00486777"/>
    <w:rsid w:val="004C15B3"/>
    <w:rsid w:val="004D0D61"/>
    <w:rsid w:val="004E2FCC"/>
    <w:rsid w:val="004E6A12"/>
    <w:rsid w:val="00512393"/>
    <w:rsid w:val="00512F88"/>
    <w:rsid w:val="00515735"/>
    <w:rsid w:val="0053770D"/>
    <w:rsid w:val="00545145"/>
    <w:rsid w:val="00595A61"/>
    <w:rsid w:val="005F6B89"/>
    <w:rsid w:val="00620E75"/>
    <w:rsid w:val="00635887"/>
    <w:rsid w:val="0063592A"/>
    <w:rsid w:val="00637E69"/>
    <w:rsid w:val="0065185E"/>
    <w:rsid w:val="00652534"/>
    <w:rsid w:val="006A5BEE"/>
    <w:rsid w:val="006F1D4E"/>
    <w:rsid w:val="00737E90"/>
    <w:rsid w:val="007520FD"/>
    <w:rsid w:val="007761C7"/>
    <w:rsid w:val="00792C47"/>
    <w:rsid w:val="007D3B31"/>
    <w:rsid w:val="007E20F8"/>
    <w:rsid w:val="008074A3"/>
    <w:rsid w:val="00826F11"/>
    <w:rsid w:val="00857B56"/>
    <w:rsid w:val="008942FD"/>
    <w:rsid w:val="0092564D"/>
    <w:rsid w:val="009364D6"/>
    <w:rsid w:val="00937776"/>
    <w:rsid w:val="00977F31"/>
    <w:rsid w:val="00983B48"/>
    <w:rsid w:val="009B2113"/>
    <w:rsid w:val="00A01CD5"/>
    <w:rsid w:val="00A46111"/>
    <w:rsid w:val="00A705A0"/>
    <w:rsid w:val="00A83AAC"/>
    <w:rsid w:val="00AB3A3A"/>
    <w:rsid w:val="00AD6D37"/>
    <w:rsid w:val="00AF7F83"/>
    <w:rsid w:val="00B22F71"/>
    <w:rsid w:val="00B54DBD"/>
    <w:rsid w:val="00B85DA3"/>
    <w:rsid w:val="00BA6DA6"/>
    <w:rsid w:val="00BB1321"/>
    <w:rsid w:val="00BD5986"/>
    <w:rsid w:val="00BF583F"/>
    <w:rsid w:val="00C04ED8"/>
    <w:rsid w:val="00C15532"/>
    <w:rsid w:val="00C5437E"/>
    <w:rsid w:val="00C83BA2"/>
    <w:rsid w:val="00CC5650"/>
    <w:rsid w:val="00CD4667"/>
    <w:rsid w:val="00CF387A"/>
    <w:rsid w:val="00D04322"/>
    <w:rsid w:val="00D33275"/>
    <w:rsid w:val="00DD1E3F"/>
    <w:rsid w:val="00F0410F"/>
    <w:rsid w:val="00F217E1"/>
    <w:rsid w:val="00F241F9"/>
    <w:rsid w:val="00F30D59"/>
    <w:rsid w:val="00F40EF9"/>
    <w:rsid w:val="00F43CD3"/>
    <w:rsid w:val="00F672E3"/>
    <w:rsid w:val="00F67E6D"/>
    <w:rsid w:val="00F8766F"/>
    <w:rsid w:val="00FA02B2"/>
    <w:rsid w:val="00FC2293"/>
    <w:rsid w:val="00FD2D53"/>
    <w:rsid w:val="00FE0D28"/>
    <w:rsid w:val="00FF1DEE"/>
    <w:rsid w:val="00FF3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C55245D"/>
  <w15:docId w15:val="{647F9A39-B31F-4972-BE07-88FE52576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4ED8"/>
    <w:pPr>
      <w:spacing w:after="200" w:line="276" w:lineRule="auto"/>
    </w:pPr>
    <w:rPr>
      <w:lang w:eastAsia="en-US"/>
    </w:rPr>
  </w:style>
  <w:style w:type="paragraph" w:styleId="1">
    <w:name w:val="heading 1"/>
    <w:basedOn w:val="a"/>
    <w:link w:val="10"/>
    <w:uiPriority w:val="99"/>
    <w:qFormat/>
    <w:rsid w:val="004E2FC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9"/>
    <w:qFormat/>
    <w:rsid w:val="004E2FC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4E2FCC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4E2FCC"/>
    <w:rPr>
      <w:rFonts w:ascii="Times New Roman" w:hAnsi="Times New Roman" w:cs="Times New Roman"/>
      <w:b/>
      <w:bCs/>
      <w:sz w:val="36"/>
      <w:szCs w:val="36"/>
      <w:lang w:eastAsia="ru-RU"/>
    </w:rPr>
  </w:style>
  <w:style w:type="paragraph" w:styleId="a3">
    <w:name w:val="Title"/>
    <w:basedOn w:val="a"/>
    <w:link w:val="a4"/>
    <w:uiPriority w:val="99"/>
    <w:qFormat/>
    <w:rsid w:val="006A5BEE"/>
    <w:pPr>
      <w:spacing w:after="0" w:line="240" w:lineRule="auto"/>
      <w:ind w:firstLine="900"/>
      <w:jc w:val="center"/>
    </w:pPr>
    <w:rPr>
      <w:rFonts w:ascii="Times New Roman" w:eastAsia="Times New Roman" w:hAnsi="Times New Roman"/>
      <w:sz w:val="32"/>
      <w:szCs w:val="24"/>
      <w:lang w:eastAsia="ru-RU"/>
    </w:rPr>
  </w:style>
  <w:style w:type="character" w:customStyle="1" w:styleId="a4">
    <w:name w:val="Заголовок Знак"/>
    <w:basedOn w:val="a0"/>
    <w:link w:val="a3"/>
    <w:uiPriority w:val="99"/>
    <w:locked/>
    <w:rsid w:val="006A5BEE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6A5BE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5">
    <w:name w:val="Body Text Indent"/>
    <w:basedOn w:val="a"/>
    <w:link w:val="a6"/>
    <w:uiPriority w:val="99"/>
    <w:rsid w:val="005F6B89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5F6B89"/>
    <w:rPr>
      <w:rFonts w:ascii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rsid w:val="00FE0D28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locked/>
    <w:rsid w:val="00FE0D28"/>
    <w:rPr>
      <w:rFonts w:cs="Times New Roman"/>
      <w:sz w:val="16"/>
      <w:szCs w:val="16"/>
    </w:rPr>
  </w:style>
  <w:style w:type="paragraph" w:styleId="a7">
    <w:name w:val="List Paragraph"/>
    <w:basedOn w:val="a"/>
    <w:uiPriority w:val="99"/>
    <w:qFormat/>
    <w:rsid w:val="0092564D"/>
    <w:pPr>
      <w:ind w:left="720"/>
      <w:contextualSpacing/>
    </w:pPr>
  </w:style>
  <w:style w:type="character" w:styleId="a8">
    <w:name w:val="Hyperlink"/>
    <w:basedOn w:val="a0"/>
    <w:uiPriority w:val="99"/>
    <w:rsid w:val="004E6A12"/>
    <w:rPr>
      <w:rFonts w:cs="Times New Roman"/>
      <w:color w:val="0000FF"/>
      <w:u w:val="single"/>
    </w:rPr>
  </w:style>
  <w:style w:type="paragraph" w:styleId="a9">
    <w:name w:val="Balloon Text"/>
    <w:basedOn w:val="a"/>
    <w:link w:val="aa"/>
    <w:uiPriority w:val="99"/>
    <w:semiHidden/>
    <w:rsid w:val="004E6A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4E6A12"/>
    <w:rPr>
      <w:rFonts w:ascii="Tahoma" w:hAnsi="Tahoma" w:cs="Tahoma"/>
      <w:sz w:val="16"/>
      <w:szCs w:val="16"/>
    </w:rPr>
  </w:style>
  <w:style w:type="character" w:styleId="ab">
    <w:name w:val="Unresolved Mention"/>
    <w:basedOn w:val="a0"/>
    <w:uiPriority w:val="99"/>
    <w:semiHidden/>
    <w:unhideWhenUsed/>
    <w:rsid w:val="00BD59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1830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kremlin.ru/events/president/news/7641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.persev@gmail.com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832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viktor</dc:creator>
  <cp:lastModifiedBy>admin</cp:lastModifiedBy>
  <cp:revision>7</cp:revision>
  <cp:lastPrinted>2023-03-15T07:48:00Z</cp:lastPrinted>
  <dcterms:created xsi:type="dcterms:W3CDTF">2025-05-11T17:09:00Z</dcterms:created>
  <dcterms:modified xsi:type="dcterms:W3CDTF">2025-05-11T17:37:00Z</dcterms:modified>
</cp:coreProperties>
</file>