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60323601" w:rsidR="006B2063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>№</w:t>
      </w:r>
      <w:r w:rsidR="00B76735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5C78">
        <w:rPr>
          <w:rFonts w:ascii="Times New Roman" w:hAnsi="Times New Roman" w:cs="Times New Roman"/>
          <w:b/>
          <w:sz w:val="28"/>
          <w:szCs w:val="28"/>
        </w:rPr>
        <w:t>36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СПК НСБ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от</w:t>
      </w:r>
      <w:r w:rsidR="00395C78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4E58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5C78">
        <w:rPr>
          <w:rFonts w:ascii="Times New Roman" w:hAnsi="Times New Roman" w:cs="Times New Roman"/>
          <w:b/>
          <w:sz w:val="28"/>
          <w:szCs w:val="28"/>
        </w:rPr>
        <w:t>марта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662A1E">
        <w:rPr>
          <w:rFonts w:ascii="Times New Roman" w:hAnsi="Times New Roman" w:cs="Times New Roman"/>
          <w:b/>
          <w:sz w:val="28"/>
          <w:szCs w:val="28"/>
        </w:rPr>
        <w:t>2</w:t>
      </w:r>
      <w:r w:rsidR="00585D55">
        <w:rPr>
          <w:rFonts w:ascii="Times New Roman" w:hAnsi="Times New Roman" w:cs="Times New Roman"/>
          <w:b/>
          <w:sz w:val="28"/>
          <w:szCs w:val="28"/>
        </w:rPr>
        <w:t>6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8209A13" w14:textId="77777777" w:rsidR="00E46EDB" w:rsidRPr="00662A1E" w:rsidRDefault="00E46EDB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F4AC32" w14:textId="50027750" w:rsidR="00036174" w:rsidRPr="00E46EDB" w:rsidRDefault="00F73B6F" w:rsidP="00ED3076">
      <w:pPr>
        <w:tabs>
          <w:tab w:val="left" w:pos="1134"/>
        </w:tabs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Выполнение планов</w:t>
      </w:r>
      <w:r w:rsidR="00E46EDB" w:rsidRPr="00E46EDB">
        <w:rPr>
          <w:rFonts w:ascii="Times New Roman" w:hAnsi="Times New Roman" w:cs="Times New Roman"/>
          <w:b/>
          <w:sz w:val="20"/>
          <w:szCs w:val="20"/>
        </w:rPr>
        <w:t>, к</w:t>
      </w:r>
      <w:r w:rsidR="00690CDF" w:rsidRPr="00E46EDB">
        <w:rPr>
          <w:rFonts w:ascii="Times New Roman" w:hAnsi="Times New Roman" w:cs="Times New Roman"/>
          <w:b/>
          <w:sz w:val="20"/>
          <w:szCs w:val="20"/>
        </w:rPr>
        <w:t>адровые решения по изменению персонального</w:t>
      </w:r>
      <w:r w:rsidR="00036174" w:rsidRPr="00E46ED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90CDF" w:rsidRPr="00E46EDB">
        <w:rPr>
          <w:rFonts w:ascii="Times New Roman" w:hAnsi="Times New Roman" w:cs="Times New Roman"/>
          <w:b/>
          <w:sz w:val="20"/>
          <w:szCs w:val="20"/>
        </w:rPr>
        <w:t>состава Совета</w:t>
      </w:r>
      <w:r w:rsidR="00713AC9">
        <w:rPr>
          <w:rFonts w:ascii="Times New Roman" w:hAnsi="Times New Roman" w:cs="Times New Roman"/>
          <w:b/>
          <w:sz w:val="20"/>
          <w:szCs w:val="20"/>
        </w:rPr>
        <w:t>, юридические вопросы стандартизации</w:t>
      </w:r>
    </w:p>
    <w:p w14:paraId="7A597BF4" w14:textId="77777777" w:rsidR="00ED3076" w:rsidRDefault="00ED3076" w:rsidP="00ED307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B4A0EF4" w14:textId="77777777" w:rsidR="00F73B6F" w:rsidRDefault="00F73B6F" w:rsidP="00ED307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E48D42" w14:textId="656A02D5" w:rsidR="00C75EAF" w:rsidRDefault="00713AC9" w:rsidP="00C75EAF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EAF">
        <w:rPr>
          <w:rFonts w:ascii="Times New Roman" w:hAnsi="Times New Roman" w:cs="Times New Roman"/>
          <w:sz w:val="24"/>
          <w:szCs w:val="24"/>
        </w:rPr>
        <w:t xml:space="preserve">Поручения Президента Российской Федерации по итогам заседания Госсовета от 25.12.26 года по направлению «Кадры» и роль Совета в их реализации - </w:t>
      </w:r>
      <w:hyperlink r:id="rId7" w:history="1">
        <w:r w:rsidRPr="00C75EAF">
          <w:rPr>
            <w:rStyle w:val="ad"/>
            <w:rFonts w:ascii="Times New Roman" w:hAnsi="Times New Roman" w:cs="Times New Roman"/>
            <w:sz w:val="24"/>
            <w:szCs w:val="24"/>
          </w:rPr>
          <w:t>https://www.spk-nsb.ru/2026/02/13/poruchenie-prezidenta-rf-po-strategii-kadrovogo-obespecheniya/</w:t>
        </w:r>
      </w:hyperlink>
      <w:r w:rsidRPr="00C75EAF">
        <w:rPr>
          <w:rFonts w:ascii="Times New Roman" w:hAnsi="Times New Roman" w:cs="Times New Roman"/>
          <w:sz w:val="24"/>
          <w:szCs w:val="24"/>
        </w:rPr>
        <w:t xml:space="preserve"> и включение Совета в РГ Комиссии Госсовета по направлению «Кадры» - </w:t>
      </w:r>
      <w:hyperlink r:id="rId8" w:history="1">
        <w:r w:rsidRPr="00C75EAF">
          <w:rPr>
            <w:rStyle w:val="ad"/>
            <w:rFonts w:ascii="Times New Roman" w:hAnsi="Times New Roman" w:cs="Times New Roman"/>
            <w:sz w:val="24"/>
            <w:szCs w:val="24"/>
          </w:rPr>
          <w:t>https://www.spk-nsb.ru/2026/02/02/spk-nsb-voshel-v-rabochuyu-gruppu-gosudarstvennogo-soveta-rossijskoj-federaczii/</w:t>
        </w:r>
      </w:hyperlink>
      <w:r w:rsidRPr="00C75EAF">
        <w:rPr>
          <w:rFonts w:ascii="Times New Roman" w:hAnsi="Times New Roman" w:cs="Times New Roman"/>
          <w:sz w:val="24"/>
          <w:szCs w:val="24"/>
        </w:rPr>
        <w:t xml:space="preserve"> </w:t>
      </w:r>
      <w:r w:rsidR="000E5B61" w:rsidRPr="00C75EAF">
        <w:rPr>
          <w:rFonts w:ascii="Times New Roman" w:hAnsi="Times New Roman" w:cs="Times New Roman"/>
          <w:bCs/>
          <w:sz w:val="24"/>
          <w:szCs w:val="24"/>
        </w:rPr>
        <w:t>в части согласования охранных стандартов СПК НСБ</w:t>
      </w:r>
      <w:r w:rsidR="00C75EAF">
        <w:rPr>
          <w:rFonts w:ascii="Times New Roman" w:hAnsi="Times New Roman" w:cs="Times New Roman"/>
          <w:sz w:val="24"/>
          <w:szCs w:val="24"/>
        </w:rPr>
        <w:t>.</w:t>
      </w:r>
    </w:p>
    <w:p w14:paraId="4249D6C3" w14:textId="77777777" w:rsidR="00C75EAF" w:rsidRPr="00C75EAF" w:rsidRDefault="00713AC9" w:rsidP="00C75EAF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Style w:val="ad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75EAF">
        <w:rPr>
          <w:rFonts w:ascii="Times New Roman" w:hAnsi="Times New Roman" w:cs="Times New Roman"/>
          <w:sz w:val="24"/>
          <w:szCs w:val="24"/>
        </w:rPr>
        <w:t>Эстафета Обществ</w:t>
      </w:r>
      <w:r w:rsidR="00C75EAF" w:rsidRPr="00C75EAF">
        <w:rPr>
          <w:rFonts w:ascii="Times New Roman" w:hAnsi="Times New Roman" w:cs="Times New Roman"/>
          <w:sz w:val="24"/>
          <w:szCs w:val="24"/>
        </w:rPr>
        <w:t>енных Палат «Запад-Восток» 2026</w:t>
      </w:r>
      <w:r w:rsidRPr="00C75EAF">
        <w:rPr>
          <w:rFonts w:ascii="Times New Roman" w:hAnsi="Times New Roman" w:cs="Times New Roman"/>
          <w:sz w:val="24"/>
          <w:szCs w:val="24"/>
        </w:rPr>
        <w:t xml:space="preserve"> - </w:t>
      </w:r>
      <w:hyperlink r:id="rId9" w:history="1">
        <w:r w:rsidRPr="00C75EAF">
          <w:rPr>
            <w:rStyle w:val="ad"/>
            <w:rFonts w:ascii="Times New Roman" w:hAnsi="Times New Roman" w:cs="Times New Roman"/>
            <w:sz w:val="24"/>
            <w:szCs w:val="24"/>
          </w:rPr>
          <w:t xml:space="preserve">https://www.spk-nsb.ru/2022/09/28/d-p-№16-chod-v-osobyj-period/ </w:t>
        </w:r>
      </w:hyperlink>
      <w:r w:rsidR="00C75EAF">
        <w:rPr>
          <w:rStyle w:val="ad"/>
          <w:rFonts w:ascii="Times New Roman" w:hAnsi="Times New Roman" w:cs="Times New Roman"/>
          <w:sz w:val="24"/>
          <w:szCs w:val="24"/>
        </w:rPr>
        <w:t>.</w:t>
      </w:r>
    </w:p>
    <w:p w14:paraId="0055DDE6" w14:textId="02494DA4" w:rsidR="00C75EAF" w:rsidRPr="00C75EAF" w:rsidRDefault="00713AC9" w:rsidP="00C75EAF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EAF">
        <w:rPr>
          <w:rFonts w:ascii="Times New Roman" w:hAnsi="Times New Roman" w:cs="Times New Roman"/>
          <w:sz w:val="24"/>
          <w:szCs w:val="24"/>
        </w:rPr>
        <w:t>Исключение из состава СПК НСБ Ассоциаци</w:t>
      </w:r>
      <w:r w:rsidR="004E080F">
        <w:rPr>
          <w:rFonts w:ascii="Times New Roman" w:hAnsi="Times New Roman" w:cs="Times New Roman"/>
          <w:sz w:val="24"/>
          <w:szCs w:val="24"/>
        </w:rPr>
        <w:t>ю</w:t>
      </w:r>
      <w:r w:rsidRPr="00C75EAF">
        <w:rPr>
          <w:rFonts w:ascii="Times New Roman" w:hAnsi="Times New Roman" w:cs="Times New Roman"/>
          <w:sz w:val="24"/>
          <w:szCs w:val="24"/>
        </w:rPr>
        <w:t xml:space="preserve"> ветеранов госохраны «Девятичи»</w:t>
      </w:r>
      <w:r w:rsidR="00C75EAF">
        <w:rPr>
          <w:rFonts w:ascii="Times New Roman" w:hAnsi="Times New Roman" w:cs="Times New Roman"/>
          <w:sz w:val="24"/>
          <w:szCs w:val="24"/>
        </w:rPr>
        <w:t>.</w:t>
      </w:r>
    </w:p>
    <w:p w14:paraId="5CB98530" w14:textId="533D11AC" w:rsidR="00C75EAF" w:rsidRPr="004E080F" w:rsidRDefault="00713AC9" w:rsidP="00C75EAF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EAF">
        <w:rPr>
          <w:rFonts w:ascii="Times New Roman" w:hAnsi="Times New Roman" w:cs="Times New Roman"/>
          <w:sz w:val="24"/>
          <w:szCs w:val="24"/>
        </w:rPr>
        <w:t xml:space="preserve">Исключение из состава СПК НСБ </w:t>
      </w:r>
      <w:r w:rsidR="004E080F">
        <w:rPr>
          <w:rFonts w:ascii="Times New Roman" w:hAnsi="Times New Roman" w:cs="Times New Roman"/>
          <w:sz w:val="24"/>
          <w:szCs w:val="24"/>
        </w:rPr>
        <w:t>стрелковый клуб</w:t>
      </w:r>
      <w:r w:rsidRPr="00C75EAF">
        <w:rPr>
          <w:rFonts w:ascii="Times New Roman" w:hAnsi="Times New Roman" w:cs="Times New Roman"/>
          <w:sz w:val="24"/>
          <w:szCs w:val="24"/>
        </w:rPr>
        <w:t xml:space="preserve"> «Динамо-</w:t>
      </w:r>
      <w:r w:rsidR="00094127">
        <w:rPr>
          <w:rFonts w:ascii="Times New Roman" w:hAnsi="Times New Roman" w:cs="Times New Roman"/>
          <w:sz w:val="24"/>
          <w:szCs w:val="24"/>
        </w:rPr>
        <w:t>Южное</w:t>
      </w:r>
      <w:bookmarkStart w:id="0" w:name="_GoBack"/>
      <w:bookmarkEnd w:id="0"/>
      <w:r w:rsidRPr="00C75EAF">
        <w:rPr>
          <w:rFonts w:ascii="Times New Roman" w:hAnsi="Times New Roman" w:cs="Times New Roman"/>
          <w:sz w:val="24"/>
          <w:szCs w:val="24"/>
        </w:rPr>
        <w:t>»</w:t>
      </w:r>
      <w:r w:rsidR="004E080F">
        <w:rPr>
          <w:rFonts w:ascii="Times New Roman" w:hAnsi="Times New Roman" w:cs="Times New Roman"/>
          <w:sz w:val="24"/>
          <w:szCs w:val="24"/>
        </w:rPr>
        <w:t xml:space="preserve"> (</w:t>
      </w:r>
      <w:r w:rsidR="004E080F" w:rsidRPr="004E080F">
        <w:rPr>
          <w:rFonts w:ascii="Times New Roman" w:hAnsi="Times New Roman" w:cs="Times New Roman"/>
          <w:sz w:val="24"/>
          <w:szCs w:val="24"/>
        </w:rPr>
        <w:t xml:space="preserve">Некоммерческая Организация Некоммерческое Партнерство </w:t>
      </w:r>
      <w:r w:rsidR="004E080F" w:rsidRPr="004E080F">
        <w:rPr>
          <w:rFonts w:ascii="Times New Roman" w:hAnsi="Times New Roman" w:cs="Times New Roman"/>
          <w:sz w:val="24"/>
          <w:szCs w:val="24"/>
        </w:rPr>
        <w:t>«</w:t>
      </w:r>
      <w:r w:rsidR="004E080F" w:rsidRPr="004E080F">
        <w:rPr>
          <w:rFonts w:ascii="Times New Roman" w:hAnsi="Times New Roman" w:cs="Times New Roman"/>
          <w:sz w:val="24"/>
          <w:szCs w:val="24"/>
        </w:rPr>
        <w:t xml:space="preserve">Спортивный Клуб </w:t>
      </w:r>
      <w:r w:rsidR="004E080F" w:rsidRPr="004E080F">
        <w:rPr>
          <w:rFonts w:ascii="Times New Roman" w:hAnsi="Times New Roman" w:cs="Times New Roman"/>
          <w:sz w:val="24"/>
          <w:szCs w:val="24"/>
        </w:rPr>
        <w:t>«</w:t>
      </w:r>
      <w:r w:rsidR="004E080F" w:rsidRPr="004E080F">
        <w:rPr>
          <w:rFonts w:ascii="Times New Roman" w:hAnsi="Times New Roman" w:cs="Times New Roman"/>
          <w:sz w:val="24"/>
          <w:szCs w:val="24"/>
        </w:rPr>
        <w:t>Динамо-Южное</w:t>
      </w:r>
      <w:r w:rsidR="004E080F" w:rsidRPr="004E080F">
        <w:rPr>
          <w:rFonts w:ascii="Times New Roman" w:hAnsi="Times New Roman" w:cs="Times New Roman"/>
          <w:sz w:val="24"/>
          <w:szCs w:val="24"/>
        </w:rPr>
        <w:t>»</w:t>
      </w:r>
      <w:r w:rsidR="004E080F">
        <w:rPr>
          <w:rFonts w:ascii="Times New Roman" w:hAnsi="Times New Roman" w:cs="Times New Roman"/>
          <w:sz w:val="24"/>
          <w:szCs w:val="24"/>
        </w:rPr>
        <w:t>)</w:t>
      </w:r>
      <w:r w:rsidR="00C75EAF" w:rsidRPr="004E080F">
        <w:rPr>
          <w:rFonts w:ascii="Times New Roman" w:hAnsi="Times New Roman" w:cs="Times New Roman"/>
          <w:sz w:val="24"/>
          <w:szCs w:val="24"/>
        </w:rPr>
        <w:t>.</w:t>
      </w:r>
    </w:p>
    <w:p w14:paraId="14A4FD8D" w14:textId="4B928320" w:rsidR="00C75EAF" w:rsidRDefault="00EE7022" w:rsidP="00C75EAF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Исключение из состава Совета Международную Ассоциацию подразделения антитеррора «Альфа»</w:t>
      </w:r>
      <w:r w:rsidR="001A446D">
        <w:rPr>
          <w:rFonts w:ascii="Times New Roman" w:hAnsi="Times New Roman" w:cs="Times New Roman"/>
          <w:sz w:val="24"/>
          <w:szCs w:val="24"/>
        </w:rPr>
        <w:t>.</w:t>
      </w:r>
    </w:p>
    <w:p w14:paraId="4D666BA9" w14:textId="4C75DDE2" w:rsidR="005732D1" w:rsidRDefault="005732D1" w:rsidP="005732D1">
      <w:pPr>
        <w:pStyle w:val="a4"/>
        <w:numPr>
          <w:ilvl w:val="0"/>
          <w:numId w:val="2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Исключение из состава Ассоциаци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 xml:space="preserve"> «Национальный союз организаций в области обеспечения пожарной безопасности».</w:t>
      </w:r>
    </w:p>
    <w:p w14:paraId="315B7EDD" w14:textId="2C490E87" w:rsidR="00C75EAF" w:rsidRDefault="00F23524" w:rsidP="00EE7022">
      <w:pPr>
        <w:pStyle w:val="a4"/>
        <w:tabs>
          <w:tab w:val="left" w:pos="993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E702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</w:t>
      </w:r>
      <w:r w:rsidR="00EE7022">
        <w:rPr>
          <w:rFonts w:ascii="Times New Roman" w:hAnsi="Times New Roman" w:cs="Times New Roman"/>
          <w:sz w:val="24"/>
          <w:szCs w:val="24"/>
        </w:rPr>
        <w:t xml:space="preserve">. </w:t>
      </w:r>
      <w:r w:rsidR="00713AC9" w:rsidRPr="00C75EAF">
        <w:rPr>
          <w:rFonts w:ascii="Times New Roman" w:hAnsi="Times New Roman" w:cs="Times New Roman"/>
          <w:sz w:val="24"/>
          <w:szCs w:val="24"/>
        </w:rPr>
        <w:t>По персональным предложениям членов Совета о реализации текущих задач</w:t>
      </w:r>
      <w:r w:rsidR="001A446D">
        <w:rPr>
          <w:rFonts w:ascii="Times New Roman" w:hAnsi="Times New Roman" w:cs="Times New Roman"/>
          <w:sz w:val="24"/>
          <w:szCs w:val="24"/>
        </w:rPr>
        <w:t>.</w:t>
      </w:r>
    </w:p>
    <w:p w14:paraId="1D0A2776" w14:textId="640C9D7D" w:rsidR="00713AC9" w:rsidRPr="00F23524" w:rsidRDefault="00713AC9" w:rsidP="00F23524">
      <w:pPr>
        <w:pStyle w:val="a4"/>
        <w:numPr>
          <w:ilvl w:val="0"/>
          <w:numId w:val="27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3524">
        <w:rPr>
          <w:rFonts w:ascii="Times New Roman" w:hAnsi="Times New Roman" w:cs="Times New Roman"/>
          <w:sz w:val="24"/>
          <w:szCs w:val="24"/>
        </w:rPr>
        <w:t>О необходимости выработки официальной по</w:t>
      </w:r>
      <w:r w:rsidR="00C75EAF" w:rsidRPr="00F23524">
        <w:rPr>
          <w:rFonts w:ascii="Times New Roman" w:hAnsi="Times New Roman" w:cs="Times New Roman"/>
          <w:sz w:val="24"/>
          <w:szCs w:val="24"/>
        </w:rPr>
        <w:t>зиции СПК НСБ по вопросу</w:t>
      </w:r>
      <w:r w:rsidRPr="00F23524">
        <w:rPr>
          <w:rFonts w:ascii="Times New Roman" w:hAnsi="Times New Roman" w:cs="Times New Roman"/>
          <w:sz w:val="24"/>
          <w:szCs w:val="24"/>
        </w:rPr>
        <w:t xml:space="preserve"> обязательности </w:t>
      </w:r>
      <w:r w:rsidR="00F73B6F" w:rsidRPr="00F23524">
        <w:rPr>
          <w:rFonts w:ascii="Times New Roman" w:hAnsi="Times New Roman" w:cs="Times New Roman"/>
          <w:sz w:val="24"/>
          <w:szCs w:val="24"/>
        </w:rPr>
        <w:t>применения на</w:t>
      </w:r>
      <w:r w:rsidR="00C75EAF" w:rsidRPr="00F23524">
        <w:rPr>
          <w:rFonts w:ascii="Times New Roman" w:hAnsi="Times New Roman" w:cs="Times New Roman"/>
          <w:sz w:val="24"/>
          <w:szCs w:val="24"/>
        </w:rPr>
        <w:t xml:space="preserve">циональных стандартов ГОСТ Р и </w:t>
      </w:r>
      <w:r w:rsidR="00F73B6F" w:rsidRPr="00F23524">
        <w:rPr>
          <w:rFonts w:ascii="Times New Roman" w:hAnsi="Times New Roman" w:cs="Times New Roman"/>
          <w:sz w:val="24"/>
          <w:szCs w:val="24"/>
        </w:rPr>
        <w:t>квалификации кадров в сфере НСБ</w:t>
      </w:r>
      <w:r w:rsidR="008F7026" w:rsidRPr="00F23524">
        <w:rPr>
          <w:rFonts w:ascii="Times New Roman" w:hAnsi="Times New Roman" w:cs="Times New Roman"/>
          <w:sz w:val="24"/>
          <w:szCs w:val="24"/>
        </w:rPr>
        <w:t xml:space="preserve"> -</w:t>
      </w:r>
      <w:r w:rsidR="008F7026" w:rsidRPr="008F7026">
        <w:t xml:space="preserve"> </w:t>
      </w:r>
      <w:hyperlink r:id="rId10" w:history="1">
        <w:r w:rsidR="008F7026" w:rsidRPr="00F23524">
          <w:rPr>
            <w:rStyle w:val="ad"/>
            <w:rFonts w:ascii="Times New Roman" w:hAnsi="Times New Roman" w:cs="Times New Roman"/>
            <w:sz w:val="24"/>
            <w:szCs w:val="24"/>
          </w:rPr>
          <w:t>https://www.spk-nsb.ru/2026/03/01/zakon-238-i-rynok-truda/</w:t>
        </w:r>
      </w:hyperlink>
      <w:r w:rsidR="008F7026" w:rsidRPr="00F23524">
        <w:rPr>
          <w:rFonts w:ascii="Times New Roman" w:hAnsi="Times New Roman" w:cs="Times New Roman"/>
          <w:sz w:val="24"/>
          <w:szCs w:val="24"/>
        </w:rPr>
        <w:t xml:space="preserve"> </w:t>
      </w:r>
      <w:r w:rsidR="00F73B6F" w:rsidRPr="00F23524">
        <w:rPr>
          <w:rFonts w:ascii="Times New Roman" w:hAnsi="Times New Roman" w:cs="Times New Roman"/>
          <w:sz w:val="24"/>
          <w:szCs w:val="24"/>
        </w:rPr>
        <w:t>.</w:t>
      </w:r>
    </w:p>
    <w:p w14:paraId="3286BB17" w14:textId="3EEE2C57" w:rsidR="00730160" w:rsidRDefault="00255F4C" w:rsidP="00EE7022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0396">
        <w:rPr>
          <w:rFonts w:ascii="Times New Roman" w:hAnsi="Times New Roman" w:cs="Times New Roman"/>
          <w:b/>
          <w:sz w:val="24"/>
          <w:szCs w:val="24"/>
        </w:rPr>
        <w:t>Дополнительная информация</w:t>
      </w:r>
      <w:r w:rsidR="00713AC9">
        <w:rPr>
          <w:rFonts w:ascii="Times New Roman" w:hAnsi="Times New Roman" w:cs="Times New Roman"/>
          <w:b/>
          <w:sz w:val="24"/>
          <w:szCs w:val="24"/>
        </w:rPr>
        <w:t xml:space="preserve"> для актуальных участников заседания будет выслана Секретариат</w:t>
      </w:r>
      <w:r w:rsidR="00F73B6F">
        <w:rPr>
          <w:rFonts w:ascii="Times New Roman" w:hAnsi="Times New Roman" w:cs="Times New Roman"/>
          <w:b/>
          <w:sz w:val="24"/>
          <w:szCs w:val="24"/>
        </w:rPr>
        <w:t>ом накануне</w:t>
      </w:r>
    </w:p>
    <w:p w14:paraId="0DD060FA" w14:textId="77777777" w:rsidR="00730160" w:rsidRDefault="00730160" w:rsidP="00EE7022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FF2F31" w14:textId="77777777" w:rsidR="00F73B6F" w:rsidRDefault="00730160" w:rsidP="00EE7022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Правила голосования отражены</w:t>
      </w:r>
      <w:r w:rsidR="00255F4C" w:rsidRPr="00DC0396">
        <w:rPr>
          <w:rFonts w:ascii="Times New Roman" w:hAnsi="Times New Roman" w:cs="Times New Roman"/>
          <w:b/>
          <w:sz w:val="24"/>
          <w:szCs w:val="24"/>
        </w:rPr>
        <w:t xml:space="preserve"> в бюллетене</w:t>
      </w:r>
      <w:r w:rsidR="00F73B6F">
        <w:rPr>
          <w:rFonts w:ascii="Times New Roman" w:hAnsi="Times New Roman" w:cs="Times New Roman"/>
          <w:b/>
          <w:sz w:val="24"/>
          <w:szCs w:val="24"/>
        </w:rPr>
        <w:t>.</w:t>
      </w:r>
    </w:p>
    <w:p w14:paraId="620F0B39" w14:textId="4F6E8E7F" w:rsidR="007414AB" w:rsidRPr="00F73B6F" w:rsidRDefault="00F73B6F" w:rsidP="00EE7022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Голосование - до 27 марта 2026 года.</w:t>
      </w:r>
      <w:r w:rsidR="00255F4C" w:rsidRPr="00DC03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9F23E08" w14:textId="77777777" w:rsidR="00762658" w:rsidRPr="00897ADB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762658" w:rsidRPr="00897ADB" w:rsidSect="00C75EAF">
      <w:headerReference w:type="default" r:id="rId11"/>
      <w:footerReference w:type="even" r:id="rId12"/>
      <w:footerReference w:type="default" r:id="rId13"/>
      <w:pgSz w:w="11906" w:h="16838"/>
      <w:pgMar w:top="1134" w:right="849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68A4EC" w14:textId="77777777" w:rsidR="00736297" w:rsidRDefault="00736297" w:rsidP="007671EF">
      <w:pPr>
        <w:spacing w:after="0" w:line="240" w:lineRule="auto"/>
      </w:pPr>
      <w:r>
        <w:separator/>
      </w:r>
    </w:p>
  </w:endnote>
  <w:endnote w:type="continuationSeparator" w:id="0">
    <w:p w14:paraId="311A1C9E" w14:textId="77777777" w:rsidR="00736297" w:rsidRDefault="00736297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Grande">
    <w:panose1 w:val="020B06040202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8C2CB" w14:textId="77777777" w:rsidR="000310DE" w:rsidRDefault="000310DE" w:rsidP="00706BA2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667F951F" w14:textId="77777777" w:rsidR="000310DE" w:rsidRDefault="000310DE" w:rsidP="00215C6B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0CF6AA" w14:textId="77777777" w:rsidR="000310DE" w:rsidRDefault="000310DE" w:rsidP="00215C6B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A8CDB4" w14:textId="77777777" w:rsidR="00736297" w:rsidRDefault="00736297" w:rsidP="007671EF">
      <w:pPr>
        <w:spacing w:after="0" w:line="240" w:lineRule="auto"/>
      </w:pPr>
      <w:r>
        <w:separator/>
      </w:r>
    </w:p>
  </w:footnote>
  <w:footnote w:type="continuationSeparator" w:id="0">
    <w:p w14:paraId="158E357A" w14:textId="77777777" w:rsidR="00736297" w:rsidRDefault="00736297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9AAC9" w14:textId="23FC5EB7" w:rsidR="000310DE" w:rsidRDefault="000310DE" w:rsidP="007671EF">
    <w:pPr>
      <w:pStyle w:val="a8"/>
      <w:jc w:val="center"/>
    </w:pPr>
    <w:r>
      <w:rPr>
        <w:noProof/>
        <w:lang w:eastAsia="ru-RU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0310DE" w:rsidRDefault="000310DE" w:rsidP="007671EF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572807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B101C2D"/>
    <w:multiLevelType w:val="hybridMultilevel"/>
    <w:tmpl w:val="2BA81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98772F6"/>
    <w:multiLevelType w:val="hybridMultilevel"/>
    <w:tmpl w:val="08C4C12E"/>
    <w:lvl w:ilvl="0" w:tplc="55088300">
      <w:start w:val="8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530229DB"/>
    <w:multiLevelType w:val="hybridMultilevel"/>
    <w:tmpl w:val="3F3E94A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DF3679"/>
    <w:multiLevelType w:val="hybridMultilevel"/>
    <w:tmpl w:val="E398DCF6"/>
    <w:lvl w:ilvl="0" w:tplc="FD80E03C">
      <w:start w:val="1"/>
      <w:numFmt w:val="decimal"/>
      <w:lvlText w:val="1.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2" w15:restartNumberingAfterBreak="0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E284FC5"/>
    <w:multiLevelType w:val="hybridMultilevel"/>
    <w:tmpl w:val="861C4592"/>
    <w:lvl w:ilvl="0" w:tplc="1CD469FC">
      <w:start w:val="5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6F9C0E58"/>
    <w:multiLevelType w:val="multilevel"/>
    <w:tmpl w:val="23ACFFCC"/>
    <w:lvl w:ilvl="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14"/>
  </w:num>
  <w:num w:numId="3">
    <w:abstractNumId w:val="19"/>
  </w:num>
  <w:num w:numId="4">
    <w:abstractNumId w:val="3"/>
  </w:num>
  <w:num w:numId="5">
    <w:abstractNumId w:val="20"/>
  </w:num>
  <w:num w:numId="6">
    <w:abstractNumId w:val="18"/>
  </w:num>
  <w:num w:numId="7">
    <w:abstractNumId w:val="8"/>
  </w:num>
  <w:num w:numId="8">
    <w:abstractNumId w:val="11"/>
  </w:num>
  <w:num w:numId="9">
    <w:abstractNumId w:val="5"/>
  </w:num>
  <w:num w:numId="10">
    <w:abstractNumId w:val="6"/>
  </w:num>
  <w:num w:numId="11">
    <w:abstractNumId w:val="2"/>
  </w:num>
  <w:num w:numId="12">
    <w:abstractNumId w:val="13"/>
  </w:num>
  <w:num w:numId="13">
    <w:abstractNumId w:val="26"/>
  </w:num>
  <w:num w:numId="14">
    <w:abstractNumId w:val="7"/>
  </w:num>
  <w:num w:numId="15">
    <w:abstractNumId w:val="10"/>
  </w:num>
  <w:num w:numId="16">
    <w:abstractNumId w:val="9"/>
  </w:num>
  <w:num w:numId="17">
    <w:abstractNumId w:val="22"/>
  </w:num>
  <w:num w:numId="18">
    <w:abstractNumId w:val="21"/>
  </w:num>
  <w:num w:numId="19">
    <w:abstractNumId w:val="1"/>
  </w:num>
  <w:num w:numId="20">
    <w:abstractNumId w:val="25"/>
  </w:num>
  <w:num w:numId="21">
    <w:abstractNumId w:val="24"/>
  </w:num>
  <w:num w:numId="22">
    <w:abstractNumId w:val="17"/>
  </w:num>
  <w:num w:numId="23">
    <w:abstractNumId w:val="0"/>
  </w:num>
  <w:num w:numId="24">
    <w:abstractNumId w:val="12"/>
  </w:num>
  <w:num w:numId="25">
    <w:abstractNumId w:val="23"/>
  </w:num>
  <w:num w:numId="26">
    <w:abstractNumId w:val="15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644A"/>
    <w:rsid w:val="00012469"/>
    <w:rsid w:val="00012F9F"/>
    <w:rsid w:val="00020949"/>
    <w:rsid w:val="00021589"/>
    <w:rsid w:val="00026DF1"/>
    <w:rsid w:val="000310DE"/>
    <w:rsid w:val="000343D0"/>
    <w:rsid w:val="00036174"/>
    <w:rsid w:val="00043D98"/>
    <w:rsid w:val="00050A82"/>
    <w:rsid w:val="0006057F"/>
    <w:rsid w:val="00094127"/>
    <w:rsid w:val="000A3FA7"/>
    <w:rsid w:val="000C120D"/>
    <w:rsid w:val="000C30D8"/>
    <w:rsid w:val="000D32F2"/>
    <w:rsid w:val="000E24F1"/>
    <w:rsid w:val="000E5447"/>
    <w:rsid w:val="000E5B61"/>
    <w:rsid w:val="000F2706"/>
    <w:rsid w:val="00103B90"/>
    <w:rsid w:val="00112C35"/>
    <w:rsid w:val="001163CE"/>
    <w:rsid w:val="001221F7"/>
    <w:rsid w:val="00130762"/>
    <w:rsid w:val="001362F6"/>
    <w:rsid w:val="00143E2C"/>
    <w:rsid w:val="0015425A"/>
    <w:rsid w:val="001736A0"/>
    <w:rsid w:val="001802C3"/>
    <w:rsid w:val="001805F3"/>
    <w:rsid w:val="0018087F"/>
    <w:rsid w:val="001A0A97"/>
    <w:rsid w:val="001A446D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07622"/>
    <w:rsid w:val="00215C6B"/>
    <w:rsid w:val="00224B60"/>
    <w:rsid w:val="002377EF"/>
    <w:rsid w:val="00242153"/>
    <w:rsid w:val="00255F4C"/>
    <w:rsid w:val="002658CB"/>
    <w:rsid w:val="00275724"/>
    <w:rsid w:val="00282626"/>
    <w:rsid w:val="00291D5F"/>
    <w:rsid w:val="002B7E93"/>
    <w:rsid w:val="002F0C71"/>
    <w:rsid w:val="002F490F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569EB"/>
    <w:rsid w:val="00361C13"/>
    <w:rsid w:val="0036701B"/>
    <w:rsid w:val="0038077B"/>
    <w:rsid w:val="003907AC"/>
    <w:rsid w:val="00395C78"/>
    <w:rsid w:val="003A2472"/>
    <w:rsid w:val="003A5FAA"/>
    <w:rsid w:val="003B66F4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080F"/>
    <w:rsid w:val="004E28D4"/>
    <w:rsid w:val="004E5841"/>
    <w:rsid w:val="0050799E"/>
    <w:rsid w:val="0051350F"/>
    <w:rsid w:val="00517AA5"/>
    <w:rsid w:val="00517B74"/>
    <w:rsid w:val="0052358D"/>
    <w:rsid w:val="005242FD"/>
    <w:rsid w:val="00530A89"/>
    <w:rsid w:val="005327EE"/>
    <w:rsid w:val="005359C8"/>
    <w:rsid w:val="00540CA2"/>
    <w:rsid w:val="00544DCC"/>
    <w:rsid w:val="00544DD0"/>
    <w:rsid w:val="00562C07"/>
    <w:rsid w:val="005654CF"/>
    <w:rsid w:val="00565555"/>
    <w:rsid w:val="0056791F"/>
    <w:rsid w:val="005732D1"/>
    <w:rsid w:val="005750CF"/>
    <w:rsid w:val="00584849"/>
    <w:rsid w:val="00585D55"/>
    <w:rsid w:val="005A1D1C"/>
    <w:rsid w:val="005C11F6"/>
    <w:rsid w:val="005E1548"/>
    <w:rsid w:val="005F2E3F"/>
    <w:rsid w:val="005F57AF"/>
    <w:rsid w:val="0060113D"/>
    <w:rsid w:val="00613DEE"/>
    <w:rsid w:val="006173D2"/>
    <w:rsid w:val="00625A81"/>
    <w:rsid w:val="00627498"/>
    <w:rsid w:val="00627C35"/>
    <w:rsid w:val="006352B4"/>
    <w:rsid w:val="006355B9"/>
    <w:rsid w:val="00643397"/>
    <w:rsid w:val="00650BCA"/>
    <w:rsid w:val="0066162E"/>
    <w:rsid w:val="00662A1E"/>
    <w:rsid w:val="006632A3"/>
    <w:rsid w:val="006658DA"/>
    <w:rsid w:val="00672894"/>
    <w:rsid w:val="006776E4"/>
    <w:rsid w:val="00685090"/>
    <w:rsid w:val="00690CDF"/>
    <w:rsid w:val="00695921"/>
    <w:rsid w:val="00696DDA"/>
    <w:rsid w:val="006B1AD1"/>
    <w:rsid w:val="006B2063"/>
    <w:rsid w:val="006B62C2"/>
    <w:rsid w:val="006D6C2B"/>
    <w:rsid w:val="006D6D90"/>
    <w:rsid w:val="006E08DE"/>
    <w:rsid w:val="006F5B54"/>
    <w:rsid w:val="006F6360"/>
    <w:rsid w:val="00702F89"/>
    <w:rsid w:val="00706BA2"/>
    <w:rsid w:val="00713287"/>
    <w:rsid w:val="00713AC9"/>
    <w:rsid w:val="00714320"/>
    <w:rsid w:val="00717246"/>
    <w:rsid w:val="00717C05"/>
    <w:rsid w:val="00730160"/>
    <w:rsid w:val="00733F83"/>
    <w:rsid w:val="007347F1"/>
    <w:rsid w:val="00736297"/>
    <w:rsid w:val="007414AB"/>
    <w:rsid w:val="00743D63"/>
    <w:rsid w:val="0075032F"/>
    <w:rsid w:val="00762658"/>
    <w:rsid w:val="007671EF"/>
    <w:rsid w:val="00772678"/>
    <w:rsid w:val="00776D47"/>
    <w:rsid w:val="0078766C"/>
    <w:rsid w:val="0078798C"/>
    <w:rsid w:val="007A3048"/>
    <w:rsid w:val="007A4040"/>
    <w:rsid w:val="007A5C02"/>
    <w:rsid w:val="007B5A34"/>
    <w:rsid w:val="007C28C8"/>
    <w:rsid w:val="007D20C6"/>
    <w:rsid w:val="007D50A9"/>
    <w:rsid w:val="007D61E7"/>
    <w:rsid w:val="007E27D9"/>
    <w:rsid w:val="007E5DE0"/>
    <w:rsid w:val="007E5FEB"/>
    <w:rsid w:val="007E7596"/>
    <w:rsid w:val="007E7CB2"/>
    <w:rsid w:val="0080048C"/>
    <w:rsid w:val="0080195E"/>
    <w:rsid w:val="008049C7"/>
    <w:rsid w:val="0081249C"/>
    <w:rsid w:val="00816044"/>
    <w:rsid w:val="00817A00"/>
    <w:rsid w:val="00824A56"/>
    <w:rsid w:val="008306A0"/>
    <w:rsid w:val="00844522"/>
    <w:rsid w:val="00851EDC"/>
    <w:rsid w:val="00852DFB"/>
    <w:rsid w:val="00855346"/>
    <w:rsid w:val="008662B1"/>
    <w:rsid w:val="00870DD2"/>
    <w:rsid w:val="00873320"/>
    <w:rsid w:val="008828D9"/>
    <w:rsid w:val="00886279"/>
    <w:rsid w:val="00897ADB"/>
    <w:rsid w:val="008A52EF"/>
    <w:rsid w:val="008A7C4C"/>
    <w:rsid w:val="008B5CEC"/>
    <w:rsid w:val="008C532E"/>
    <w:rsid w:val="008E2101"/>
    <w:rsid w:val="008F00F6"/>
    <w:rsid w:val="008F07EF"/>
    <w:rsid w:val="008F7026"/>
    <w:rsid w:val="00907E13"/>
    <w:rsid w:val="00913F6D"/>
    <w:rsid w:val="0093474C"/>
    <w:rsid w:val="00937D4B"/>
    <w:rsid w:val="00943DEE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24EC"/>
    <w:rsid w:val="009C5401"/>
    <w:rsid w:val="009D3A5C"/>
    <w:rsid w:val="009F30F8"/>
    <w:rsid w:val="00A0789E"/>
    <w:rsid w:val="00A27E03"/>
    <w:rsid w:val="00A523CE"/>
    <w:rsid w:val="00A64324"/>
    <w:rsid w:val="00A64B8D"/>
    <w:rsid w:val="00A75016"/>
    <w:rsid w:val="00A7577C"/>
    <w:rsid w:val="00A815FD"/>
    <w:rsid w:val="00A868E8"/>
    <w:rsid w:val="00A91728"/>
    <w:rsid w:val="00A929DD"/>
    <w:rsid w:val="00A97E9A"/>
    <w:rsid w:val="00AA43F7"/>
    <w:rsid w:val="00AC116E"/>
    <w:rsid w:val="00AD7B82"/>
    <w:rsid w:val="00AE201E"/>
    <w:rsid w:val="00AE293A"/>
    <w:rsid w:val="00AF69F8"/>
    <w:rsid w:val="00B05623"/>
    <w:rsid w:val="00B25E67"/>
    <w:rsid w:val="00B27590"/>
    <w:rsid w:val="00B6178F"/>
    <w:rsid w:val="00B64971"/>
    <w:rsid w:val="00B65F99"/>
    <w:rsid w:val="00B720C1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BE489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75EAF"/>
    <w:rsid w:val="00C83F99"/>
    <w:rsid w:val="00C93637"/>
    <w:rsid w:val="00C94643"/>
    <w:rsid w:val="00C970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972EB"/>
    <w:rsid w:val="00DA1F96"/>
    <w:rsid w:val="00DB62B6"/>
    <w:rsid w:val="00DC0396"/>
    <w:rsid w:val="00DC429A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46EDB"/>
    <w:rsid w:val="00E504AA"/>
    <w:rsid w:val="00E53216"/>
    <w:rsid w:val="00E652A9"/>
    <w:rsid w:val="00E875E7"/>
    <w:rsid w:val="00E90282"/>
    <w:rsid w:val="00EA729C"/>
    <w:rsid w:val="00EB0DEC"/>
    <w:rsid w:val="00EC3B44"/>
    <w:rsid w:val="00EC4FD8"/>
    <w:rsid w:val="00ED3076"/>
    <w:rsid w:val="00EE1BC6"/>
    <w:rsid w:val="00EE6E27"/>
    <w:rsid w:val="00EE7022"/>
    <w:rsid w:val="00EF1302"/>
    <w:rsid w:val="00EF1654"/>
    <w:rsid w:val="00EF2D59"/>
    <w:rsid w:val="00F01778"/>
    <w:rsid w:val="00F0733D"/>
    <w:rsid w:val="00F12F83"/>
    <w:rsid w:val="00F22E24"/>
    <w:rsid w:val="00F23524"/>
    <w:rsid w:val="00F26222"/>
    <w:rsid w:val="00F67D3C"/>
    <w:rsid w:val="00F73B6F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0B4904"/>
  <w15:docId w15:val="{FDC34DC9-D351-42B6-8F32-BE2A2CFA1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3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7B5A3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671EF"/>
  </w:style>
  <w:style w:type="paragraph" w:styleId="aa">
    <w:name w:val="footer"/>
    <w:basedOn w:val="a"/>
    <w:link w:val="ab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671EF"/>
  </w:style>
  <w:style w:type="character" w:styleId="ac">
    <w:name w:val="page number"/>
    <w:basedOn w:val="a0"/>
    <w:uiPriority w:val="99"/>
    <w:semiHidden/>
    <w:unhideWhenUsed/>
    <w:rsid w:val="00215C6B"/>
  </w:style>
  <w:style w:type="character" w:styleId="ad">
    <w:name w:val="Hyperlink"/>
    <w:basedOn w:val="a0"/>
    <w:uiPriority w:val="99"/>
    <w:unhideWhenUsed/>
    <w:rsid w:val="00242153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a5">
    <w:name w:val="Абзац списка Знак"/>
    <w:link w:val="a4"/>
    <w:uiPriority w:val="34"/>
    <w:locked/>
    <w:rsid w:val="00432BA1"/>
  </w:style>
  <w:style w:type="character" w:styleId="af">
    <w:name w:val="Emphasis"/>
    <w:basedOn w:val="a0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a0"/>
    <w:rsid w:val="00855346"/>
  </w:style>
  <w:style w:type="character" w:styleId="af0">
    <w:name w:val="Strong"/>
    <w:basedOn w:val="a0"/>
    <w:uiPriority w:val="22"/>
    <w:qFormat/>
    <w:rsid w:val="002F490F"/>
    <w:rPr>
      <w:b/>
      <w:bCs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F490F"/>
    <w:rPr>
      <w:color w:val="605E5C"/>
      <w:shd w:val="clear" w:color="auto" w:fill="E1DFDD"/>
    </w:rPr>
  </w:style>
  <w:style w:type="paragraph" w:styleId="af1">
    <w:name w:val="Normal (Web)"/>
    <w:basedOn w:val="a"/>
    <w:uiPriority w:val="99"/>
    <w:semiHidden/>
    <w:unhideWhenUsed/>
    <w:rsid w:val="00AC116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9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k-nsb.ru/2026/02/02/spk-nsb-voshel-v-rabochuyu-gruppu-gosudarstvennogo-soveta-rossijskoj-federaczii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spk-nsb.ru/2026/02/13/poruchenie-prezidenta-rf-po-strategii-kadrovogo-obespecheniya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spk-nsb.ru/2026/03/01/zakon-238-i-rynok-trud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pk-nsb.ru/2022/09/28/d-p-%E2%84%9616-chod-v-osobyj-period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XAZA</cp:lastModifiedBy>
  <cp:revision>13</cp:revision>
  <cp:lastPrinted>2021-10-26T08:58:00Z</cp:lastPrinted>
  <dcterms:created xsi:type="dcterms:W3CDTF">2026-03-02T10:18:00Z</dcterms:created>
  <dcterms:modified xsi:type="dcterms:W3CDTF">2026-03-20T07:35:00Z</dcterms:modified>
</cp:coreProperties>
</file>